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C33" w14:textId="5BC44A88" w:rsidR="008C0731" w:rsidRPr="0088174F" w:rsidRDefault="00845AFF" w:rsidP="00A63762">
      <w:pPr>
        <w:pStyle w:val="Heading10"/>
        <w:keepNext/>
        <w:keepLines/>
        <w:shd w:val="clear" w:color="auto" w:fill="auto"/>
        <w:spacing w:before="100" w:beforeAutospacing="1" w:after="100" w:afterAutospacing="1"/>
        <w:ind w:left="80" w:right="400" w:firstLine="0"/>
        <w:contextualSpacing/>
        <w:jc w:val="center"/>
      </w:pPr>
      <w:bookmarkStart w:id="0" w:name="bookmark0"/>
      <w:r>
        <w:t xml:space="preserve">Záverečná </w:t>
      </w:r>
      <w:r w:rsidRPr="0088174F">
        <w:t>správa</w:t>
      </w:r>
      <w:r w:rsidR="002A09AC" w:rsidRPr="0088174F">
        <w:t xml:space="preserve"> z vykonania verejnej zbierky reg. č.</w:t>
      </w:r>
      <w:r w:rsidR="00233471">
        <w:t xml:space="preserve"> 205-2022-01</w:t>
      </w:r>
      <w:r w:rsidR="002E719E">
        <w:t>0</w:t>
      </w:r>
      <w:r w:rsidR="00233471">
        <w:t>648</w:t>
      </w:r>
      <w:r w:rsidR="002A09AC" w:rsidRPr="0088174F">
        <w:t xml:space="preserve"> zo dňa </w:t>
      </w:r>
      <w:bookmarkEnd w:id="0"/>
      <w:r w:rsidR="00233471">
        <w:t>9.3.2022</w:t>
      </w:r>
    </w:p>
    <w:p w14:paraId="77D98C0C" w14:textId="2194AA50" w:rsidR="008C0731" w:rsidRPr="0088174F" w:rsidRDefault="002A09AC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  <w:r w:rsidRPr="0088174F">
        <w:t>I.</w:t>
      </w:r>
    </w:p>
    <w:p w14:paraId="5F568CFD" w14:textId="77777777" w:rsidR="00A63762" w:rsidRPr="0088174F" w:rsidRDefault="00A63762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</w:p>
    <w:tbl>
      <w:tblPr>
        <w:tblStyle w:val="Mriekatabuky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5837"/>
      </w:tblGrid>
      <w:tr w:rsidR="00A63762" w:rsidRPr="0088174F" w14:paraId="169408B9" w14:textId="77777777" w:rsidTr="00A63762">
        <w:tc>
          <w:tcPr>
            <w:tcW w:w="3289" w:type="dxa"/>
          </w:tcPr>
          <w:p w14:paraId="43F0F5D2" w14:textId="0055FED3" w:rsidR="00A63762" w:rsidRPr="0088174F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>Vykonávateľ verejnej zbierky:</w:t>
            </w:r>
          </w:p>
        </w:tc>
        <w:tc>
          <w:tcPr>
            <w:tcW w:w="6135" w:type="dxa"/>
          </w:tcPr>
          <w:p w14:paraId="27F3B780" w14:textId="77777777" w:rsidR="00A63762" w:rsidRPr="0088174F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 xml:space="preserve">Naše </w:t>
            </w:r>
            <w:proofErr w:type="spellStart"/>
            <w:r w:rsidRPr="0088174F">
              <w:rPr>
                <w:sz w:val="24"/>
                <w:szCs w:val="24"/>
              </w:rPr>
              <w:t>mesTTo</w:t>
            </w:r>
            <w:proofErr w:type="spellEnd"/>
            <w:r w:rsidRPr="0088174F">
              <w:rPr>
                <w:sz w:val="24"/>
                <w:szCs w:val="24"/>
              </w:rPr>
              <w:t xml:space="preserve"> Trnava</w:t>
            </w:r>
          </w:p>
          <w:p w14:paraId="0E135441" w14:textId="3BF2A585" w:rsidR="00A63762" w:rsidRPr="0088174F" w:rsidRDefault="00A63762" w:rsidP="00A63762">
            <w:pPr>
              <w:pStyle w:val="Zkladntext1"/>
              <w:shd w:val="clear" w:color="auto" w:fill="auto"/>
              <w:spacing w:before="100" w:beforeAutospacing="1" w:after="100" w:afterAutospacing="1"/>
              <w:ind w:right="720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 xml:space="preserve">so sídlom </w:t>
            </w:r>
            <w:r w:rsidR="00D33127" w:rsidRPr="0088174F">
              <w:rPr>
                <w:sz w:val="24"/>
                <w:szCs w:val="24"/>
              </w:rPr>
              <w:t>Š</w:t>
            </w:r>
            <w:r w:rsidRPr="0088174F">
              <w:rPr>
                <w:sz w:val="24"/>
                <w:szCs w:val="24"/>
              </w:rPr>
              <w:t>ípová ulica 2605/7, 91701 Trnava IČO: 42401631</w:t>
            </w:r>
          </w:p>
        </w:tc>
      </w:tr>
      <w:tr w:rsidR="00A63762" w:rsidRPr="0088174F" w14:paraId="549A122C" w14:textId="77777777" w:rsidTr="00A63762">
        <w:tc>
          <w:tcPr>
            <w:tcW w:w="3289" w:type="dxa"/>
          </w:tcPr>
          <w:p w14:paraId="481F6325" w14:textId="14D045AE" w:rsidR="00A63762" w:rsidRPr="0088174F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>Názov verejnej zbierky:</w:t>
            </w:r>
          </w:p>
        </w:tc>
        <w:tc>
          <w:tcPr>
            <w:tcW w:w="6135" w:type="dxa"/>
          </w:tcPr>
          <w:p w14:paraId="772B5648" w14:textId="602B6C0B" w:rsidR="00A63762" w:rsidRPr="0088174F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>Pamätník nenarodených Trnava</w:t>
            </w:r>
          </w:p>
        </w:tc>
      </w:tr>
      <w:tr w:rsidR="00A63762" w:rsidRPr="0088174F" w14:paraId="142523BE" w14:textId="77777777" w:rsidTr="00A63762">
        <w:tc>
          <w:tcPr>
            <w:tcW w:w="3289" w:type="dxa"/>
          </w:tcPr>
          <w:p w14:paraId="35B8124E" w14:textId="76B34A49" w:rsidR="00A63762" w:rsidRPr="0088174F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>Účel verejnej zbierky:</w:t>
            </w:r>
          </w:p>
        </w:tc>
        <w:tc>
          <w:tcPr>
            <w:tcW w:w="6135" w:type="dxa"/>
          </w:tcPr>
          <w:p w14:paraId="6E7100C3" w14:textId="24F1FE84" w:rsidR="00A63762" w:rsidRPr="0088174F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88174F">
              <w:rPr>
                <w:b w:val="0"/>
                <w:bCs w:val="0"/>
                <w:sz w:val="24"/>
                <w:szCs w:val="24"/>
              </w:rPr>
              <w:t>rozvoj a </w:t>
            </w:r>
            <w:r w:rsidR="00845AFF" w:rsidRPr="0088174F">
              <w:rPr>
                <w:b w:val="0"/>
                <w:bCs w:val="0"/>
                <w:sz w:val="24"/>
                <w:szCs w:val="24"/>
              </w:rPr>
              <w:t>ochrana</w:t>
            </w:r>
            <w:r w:rsidRPr="0088174F">
              <w:rPr>
                <w:b w:val="0"/>
                <w:bCs w:val="0"/>
                <w:sz w:val="24"/>
                <w:szCs w:val="24"/>
              </w:rPr>
              <w:t xml:space="preserve"> duchovných hodnôt</w:t>
            </w:r>
          </w:p>
          <w:p w14:paraId="7B14B576" w14:textId="77777777" w:rsidR="00A63762" w:rsidRPr="0088174F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88174F">
              <w:rPr>
                <w:b w:val="0"/>
                <w:bCs w:val="0"/>
                <w:sz w:val="24"/>
                <w:szCs w:val="24"/>
              </w:rPr>
              <w:t>zachovanie prírodných a kultúrnych hodnôt</w:t>
            </w:r>
          </w:p>
          <w:p w14:paraId="71A2F886" w14:textId="126E6E47" w:rsidR="00A63762" w:rsidRPr="0088174F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88174F">
              <w:rPr>
                <w:b w:val="0"/>
                <w:bCs w:val="0"/>
                <w:sz w:val="24"/>
                <w:szCs w:val="24"/>
              </w:rPr>
              <w:t>rozvoj sociálnych služieb, vedy, vzdelania a</w:t>
            </w:r>
            <w:r w:rsidR="002E719E">
              <w:rPr>
                <w:b w:val="0"/>
                <w:bCs w:val="0"/>
                <w:sz w:val="24"/>
                <w:szCs w:val="24"/>
              </w:rPr>
              <w:t> </w:t>
            </w:r>
            <w:r w:rsidRPr="0088174F">
              <w:rPr>
                <w:b w:val="0"/>
                <w:bCs w:val="0"/>
                <w:sz w:val="24"/>
                <w:szCs w:val="24"/>
              </w:rPr>
              <w:t>telovýchovy</w:t>
            </w:r>
          </w:p>
        </w:tc>
      </w:tr>
      <w:tr w:rsidR="00A63762" w14:paraId="3825DD2B" w14:textId="77777777" w:rsidTr="00A63762">
        <w:tc>
          <w:tcPr>
            <w:tcW w:w="3289" w:type="dxa"/>
          </w:tcPr>
          <w:p w14:paraId="6FD8FBA0" w14:textId="629FECBA" w:rsidR="00A63762" w:rsidRPr="0088174F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>Číslo rozhodnutia:</w:t>
            </w:r>
          </w:p>
        </w:tc>
        <w:tc>
          <w:tcPr>
            <w:tcW w:w="6135" w:type="dxa"/>
          </w:tcPr>
          <w:p w14:paraId="723A0D87" w14:textId="318956A3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88174F">
              <w:rPr>
                <w:b w:val="0"/>
                <w:bCs w:val="0"/>
                <w:sz w:val="24"/>
                <w:szCs w:val="24"/>
              </w:rPr>
              <w:t>OU-TT-OVVS1-</w:t>
            </w:r>
            <w:r w:rsidR="00233471" w:rsidRPr="00233471">
              <w:rPr>
                <w:b w:val="0"/>
                <w:bCs w:val="0"/>
                <w:sz w:val="24"/>
                <w:szCs w:val="24"/>
              </w:rPr>
              <w:t>2022-01</w:t>
            </w:r>
            <w:r w:rsidR="002E719E">
              <w:rPr>
                <w:b w:val="0"/>
                <w:bCs w:val="0"/>
                <w:sz w:val="24"/>
                <w:szCs w:val="24"/>
              </w:rPr>
              <w:t>0</w:t>
            </w:r>
            <w:r w:rsidR="00233471" w:rsidRPr="00233471">
              <w:rPr>
                <w:b w:val="0"/>
                <w:bCs w:val="0"/>
                <w:sz w:val="24"/>
                <w:szCs w:val="24"/>
              </w:rPr>
              <w:t>648</w:t>
            </w:r>
            <w:r w:rsidRPr="0088174F">
              <w:rPr>
                <w:b w:val="0"/>
                <w:bCs w:val="0"/>
                <w:sz w:val="24"/>
                <w:szCs w:val="24"/>
              </w:rPr>
              <w:t>, vydal Okresný úrad Trnava – odbor vnútornej správy, Kollárova 8, 917 02 Trnava</w:t>
            </w:r>
          </w:p>
        </w:tc>
      </w:tr>
      <w:tr w:rsidR="00A63762" w14:paraId="501F2445" w14:textId="77777777" w:rsidTr="00A63762">
        <w:tc>
          <w:tcPr>
            <w:tcW w:w="3289" w:type="dxa"/>
          </w:tcPr>
          <w:p w14:paraId="1FA28E78" w14:textId="3A45F552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Registračné číslo zbierky:</w:t>
            </w:r>
          </w:p>
        </w:tc>
        <w:tc>
          <w:tcPr>
            <w:tcW w:w="6135" w:type="dxa"/>
          </w:tcPr>
          <w:p w14:paraId="3A404EE3" w14:textId="7CCD7192" w:rsidR="00A63762" w:rsidRPr="00233471" w:rsidRDefault="00233471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233471">
              <w:rPr>
                <w:b w:val="0"/>
                <w:bCs w:val="0"/>
                <w:sz w:val="24"/>
                <w:szCs w:val="24"/>
              </w:rPr>
              <w:t>205-2022-01</w:t>
            </w:r>
            <w:r w:rsidR="002E719E">
              <w:rPr>
                <w:b w:val="0"/>
                <w:bCs w:val="0"/>
                <w:sz w:val="24"/>
                <w:szCs w:val="24"/>
              </w:rPr>
              <w:t>0</w:t>
            </w:r>
            <w:r w:rsidRPr="00233471">
              <w:rPr>
                <w:b w:val="0"/>
                <w:bCs w:val="0"/>
                <w:sz w:val="24"/>
                <w:szCs w:val="24"/>
              </w:rPr>
              <w:t>648</w:t>
            </w:r>
          </w:p>
        </w:tc>
      </w:tr>
      <w:tr w:rsidR="00A63762" w14:paraId="4A2525BB" w14:textId="77777777" w:rsidTr="00A63762">
        <w:tc>
          <w:tcPr>
            <w:tcW w:w="3289" w:type="dxa"/>
          </w:tcPr>
          <w:p w14:paraId="55BF41AF" w14:textId="5A6A8710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Územie vykonania zbierky:</w:t>
            </w:r>
          </w:p>
        </w:tc>
        <w:tc>
          <w:tcPr>
            <w:tcW w:w="6135" w:type="dxa"/>
          </w:tcPr>
          <w:p w14:paraId="2547AF84" w14:textId="3D600BE5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okres Trnava</w:t>
            </w:r>
          </w:p>
        </w:tc>
      </w:tr>
      <w:tr w:rsidR="00A63762" w14:paraId="4A8BE2CF" w14:textId="77777777" w:rsidTr="00A63762">
        <w:tc>
          <w:tcPr>
            <w:tcW w:w="3289" w:type="dxa"/>
          </w:tcPr>
          <w:p w14:paraId="0E255B6A" w14:textId="396411B1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konania zbierky:</w:t>
            </w:r>
          </w:p>
        </w:tc>
        <w:tc>
          <w:tcPr>
            <w:tcW w:w="6135" w:type="dxa"/>
          </w:tcPr>
          <w:p w14:paraId="4A30BB3D" w14:textId="4AF401F8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d </w:t>
            </w:r>
            <w:r w:rsidR="00CE250A">
              <w:rPr>
                <w:b w:val="0"/>
                <w:bCs w:val="0"/>
                <w:sz w:val="24"/>
                <w:szCs w:val="24"/>
              </w:rPr>
              <w:t>1</w:t>
            </w:r>
            <w:r w:rsidR="00CA577C">
              <w:rPr>
                <w:b w:val="0"/>
                <w:bCs w:val="0"/>
                <w:sz w:val="24"/>
                <w:szCs w:val="24"/>
              </w:rPr>
              <w:t>0</w:t>
            </w:r>
            <w:r w:rsidR="00CE250A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CA577C">
              <w:rPr>
                <w:b w:val="0"/>
                <w:bCs w:val="0"/>
                <w:sz w:val="24"/>
                <w:szCs w:val="24"/>
              </w:rPr>
              <w:t>3</w:t>
            </w:r>
            <w:r w:rsidR="00CE250A">
              <w:rPr>
                <w:b w:val="0"/>
                <w:bCs w:val="0"/>
                <w:sz w:val="24"/>
                <w:szCs w:val="24"/>
              </w:rPr>
              <w:t>. 202</w:t>
            </w:r>
            <w:r w:rsidR="00CA577C">
              <w:rPr>
                <w:b w:val="0"/>
                <w:bCs w:val="0"/>
                <w:sz w:val="24"/>
                <w:szCs w:val="24"/>
              </w:rPr>
              <w:t>2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 do </w:t>
            </w:r>
            <w:r w:rsidR="00CE250A">
              <w:rPr>
                <w:b w:val="0"/>
                <w:bCs w:val="0"/>
                <w:sz w:val="24"/>
                <w:szCs w:val="24"/>
              </w:rPr>
              <w:t>31. 12. 202</w:t>
            </w:r>
            <w:r w:rsidR="00CA577C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A63762" w14:paraId="3286411A" w14:textId="77777777" w:rsidTr="00A63762">
        <w:tc>
          <w:tcPr>
            <w:tcW w:w="3289" w:type="dxa"/>
          </w:tcPr>
          <w:p w14:paraId="7388FC42" w14:textId="6389F822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Spôsob vykonania zbierky:</w:t>
            </w:r>
          </w:p>
        </w:tc>
        <w:tc>
          <w:tcPr>
            <w:tcW w:w="6135" w:type="dxa"/>
          </w:tcPr>
          <w:p w14:paraId="04E7B788" w14:textId="77777777" w:rsid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predajom vstupeniek</w:t>
            </w:r>
          </w:p>
          <w:p w14:paraId="694260BE" w14:textId="7AD246C7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zasielaním príspevkov na osobitný účet</w:t>
            </w:r>
          </w:p>
        </w:tc>
      </w:tr>
      <w:tr w:rsidR="00A63762" w14:paraId="486413C0" w14:textId="77777777" w:rsidTr="00A63762">
        <w:tc>
          <w:tcPr>
            <w:tcW w:w="3289" w:type="dxa"/>
          </w:tcPr>
          <w:p w14:paraId="5B4290A5" w14:textId="18334EAE" w:rsid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Poverené osoby:</w:t>
            </w:r>
          </w:p>
        </w:tc>
        <w:tc>
          <w:tcPr>
            <w:tcW w:w="6135" w:type="dxa"/>
          </w:tcPr>
          <w:p w14:paraId="23B3EBA6" w14:textId="100656C9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Mgr. Rastislav Mráz</w:t>
            </w:r>
          </w:p>
        </w:tc>
      </w:tr>
    </w:tbl>
    <w:p w14:paraId="35B40717" w14:textId="64BC3A38" w:rsidR="008C0731" w:rsidRDefault="008C0731" w:rsidP="00A63762">
      <w:pPr>
        <w:pStyle w:val="Zkladntext1"/>
        <w:shd w:val="clear" w:color="auto" w:fill="auto"/>
        <w:spacing w:before="100" w:beforeAutospacing="1" w:after="100" w:afterAutospacing="1" w:line="413" w:lineRule="exact"/>
        <w:contextualSpacing/>
        <w:sectPr w:rsidR="008C0731" w:rsidSect="00A63762">
          <w:type w:val="continuous"/>
          <w:pgSz w:w="11905" w:h="16837"/>
          <w:pgMar w:top="1200" w:right="1419" w:bottom="1474" w:left="1414" w:header="0" w:footer="3" w:gutter="0"/>
          <w:cols w:space="720"/>
          <w:noEndnote/>
          <w:docGrid w:linePitch="360"/>
        </w:sectPr>
      </w:pPr>
    </w:p>
    <w:p w14:paraId="263CDCD0" w14:textId="77777777" w:rsidR="008C0731" w:rsidRDefault="002A09AC" w:rsidP="00A63762">
      <w:pPr>
        <w:spacing w:before="100" w:beforeAutospacing="1" w:after="100" w:afterAutospacing="1"/>
        <w:contextualSpacing/>
        <w:rPr>
          <w:sz w:val="2"/>
          <w:szCs w:val="2"/>
        </w:rPr>
        <w:sectPr w:rsidR="008C0731" w:rsidSect="00A637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161AEA21" w14:textId="09F4F653" w:rsidR="00A63762" w:rsidRDefault="00A63762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20"/>
        <w:contextualSpacing/>
      </w:pPr>
    </w:p>
    <w:p w14:paraId="28CFB124" w14:textId="2F01CE41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II.</w:t>
      </w:r>
    </w:p>
    <w:p w14:paraId="7352691B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</w:p>
    <w:p w14:paraId="42CB7597" w14:textId="36DF402C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Občianske združenie Naše </w:t>
      </w:r>
      <w:proofErr w:type="spellStart"/>
      <w:r w:rsidRPr="00A63762">
        <w:rPr>
          <w:b w:val="0"/>
          <w:bCs w:val="0"/>
          <w:sz w:val="24"/>
          <w:szCs w:val="24"/>
        </w:rPr>
        <w:t>mesTTo</w:t>
      </w:r>
      <w:proofErr w:type="spellEnd"/>
      <w:r w:rsidRPr="00A63762">
        <w:rPr>
          <w:b w:val="0"/>
          <w:bCs w:val="0"/>
          <w:sz w:val="24"/>
          <w:szCs w:val="24"/>
        </w:rPr>
        <w:t xml:space="preserve"> Trnava vykonalo v </w:t>
      </w:r>
      <w:r w:rsidR="00E32960" w:rsidRPr="00A63762">
        <w:rPr>
          <w:b w:val="0"/>
          <w:bCs w:val="0"/>
          <w:sz w:val="24"/>
          <w:szCs w:val="24"/>
        </w:rPr>
        <w:t>dňoch</w:t>
      </w:r>
      <w:r w:rsidRPr="00A63762">
        <w:rPr>
          <w:b w:val="0"/>
          <w:bCs w:val="0"/>
          <w:sz w:val="24"/>
          <w:szCs w:val="24"/>
        </w:rPr>
        <w:t xml:space="preserve"> od </w:t>
      </w:r>
      <w:r w:rsidR="00CE250A">
        <w:rPr>
          <w:b w:val="0"/>
          <w:bCs w:val="0"/>
          <w:sz w:val="24"/>
          <w:szCs w:val="24"/>
        </w:rPr>
        <w:t>1</w:t>
      </w:r>
      <w:r w:rsidR="00CA577C">
        <w:rPr>
          <w:b w:val="0"/>
          <w:bCs w:val="0"/>
          <w:sz w:val="24"/>
          <w:szCs w:val="24"/>
        </w:rPr>
        <w:t>0</w:t>
      </w:r>
      <w:r w:rsidR="00CE250A">
        <w:rPr>
          <w:b w:val="0"/>
          <w:bCs w:val="0"/>
          <w:sz w:val="24"/>
          <w:szCs w:val="24"/>
        </w:rPr>
        <w:t xml:space="preserve">. </w:t>
      </w:r>
      <w:r w:rsidR="00CA577C">
        <w:rPr>
          <w:b w:val="0"/>
          <w:bCs w:val="0"/>
          <w:sz w:val="24"/>
          <w:szCs w:val="24"/>
        </w:rPr>
        <w:t>3</w:t>
      </w:r>
      <w:r w:rsidR="00CE250A">
        <w:rPr>
          <w:b w:val="0"/>
          <w:bCs w:val="0"/>
          <w:sz w:val="24"/>
          <w:szCs w:val="24"/>
        </w:rPr>
        <w:t>. 202</w:t>
      </w:r>
      <w:r w:rsidR="00CA577C">
        <w:rPr>
          <w:b w:val="0"/>
          <w:bCs w:val="0"/>
          <w:sz w:val="24"/>
          <w:szCs w:val="24"/>
        </w:rPr>
        <w:t>2</w:t>
      </w:r>
      <w:r w:rsidR="00CE250A">
        <w:rPr>
          <w:b w:val="0"/>
          <w:bCs w:val="0"/>
          <w:sz w:val="24"/>
          <w:szCs w:val="24"/>
        </w:rPr>
        <w:t xml:space="preserve"> do 31.12.202</w:t>
      </w:r>
      <w:r w:rsidR="00CA577C">
        <w:rPr>
          <w:b w:val="0"/>
          <w:bCs w:val="0"/>
          <w:sz w:val="24"/>
          <w:szCs w:val="24"/>
        </w:rPr>
        <w:t>2</w:t>
      </w:r>
      <w:r w:rsidRPr="00A63762">
        <w:rPr>
          <w:b w:val="0"/>
          <w:bCs w:val="0"/>
          <w:sz w:val="24"/>
          <w:szCs w:val="24"/>
        </w:rPr>
        <w:t xml:space="preserve"> verejnú zbierku zameranú na získanie finančných prostriedkov na vybudovanie pamätníka nenarodeným deťom, ktorý má umožniť dôstojnú spomienku na tieto deti, ktorá by mala pomôcť rodičom a pozostalým prekonať traumu z toho, že prišli o dieťa pred jeho narodením.</w:t>
      </w:r>
    </w:p>
    <w:p w14:paraId="2B4FA3F8" w14:textId="099F68E1" w:rsidR="00A63762" w:rsidRPr="00A63762" w:rsidRDefault="00A63762" w:rsidP="001417B9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lastRenderedPageBreak/>
        <w:t>Verejná zbierka bola vykonávaná spôsobom zasielania príspevkov na osobitný úče</w:t>
      </w:r>
      <w:r w:rsidR="00A27CBF">
        <w:rPr>
          <w:b w:val="0"/>
          <w:bCs w:val="0"/>
          <w:sz w:val="24"/>
          <w:szCs w:val="24"/>
        </w:rPr>
        <w:t>t</w:t>
      </w:r>
      <w:r w:rsidR="002A090D">
        <w:rPr>
          <w:b w:val="0"/>
          <w:bCs w:val="0"/>
          <w:sz w:val="24"/>
          <w:szCs w:val="24"/>
        </w:rPr>
        <w:t xml:space="preserve">, </w:t>
      </w:r>
      <w:r w:rsidR="001417B9">
        <w:rPr>
          <w:b w:val="0"/>
          <w:bCs w:val="0"/>
          <w:sz w:val="24"/>
          <w:szCs w:val="24"/>
        </w:rPr>
        <w:t xml:space="preserve">súčasťou zbierky bolo aj zorganizovanie benefičného koncertu dňa 9. </w:t>
      </w:r>
      <w:r w:rsidR="00CA577C">
        <w:rPr>
          <w:b w:val="0"/>
          <w:bCs w:val="0"/>
          <w:sz w:val="24"/>
          <w:szCs w:val="24"/>
        </w:rPr>
        <w:t>októbra</w:t>
      </w:r>
      <w:r w:rsidR="001417B9">
        <w:rPr>
          <w:b w:val="0"/>
          <w:bCs w:val="0"/>
          <w:sz w:val="24"/>
          <w:szCs w:val="24"/>
        </w:rPr>
        <w:t xml:space="preserve"> 202</w:t>
      </w:r>
      <w:r w:rsidR="00CA577C">
        <w:rPr>
          <w:b w:val="0"/>
          <w:bCs w:val="0"/>
          <w:sz w:val="24"/>
          <w:szCs w:val="24"/>
        </w:rPr>
        <w:t>2</w:t>
      </w:r>
      <w:r w:rsidR="001417B9">
        <w:rPr>
          <w:b w:val="0"/>
          <w:bCs w:val="0"/>
          <w:sz w:val="24"/>
          <w:szCs w:val="24"/>
        </w:rPr>
        <w:t>, ktorý sa uskutočnil v</w:t>
      </w:r>
      <w:r w:rsidR="00CA577C">
        <w:rPr>
          <w:b w:val="0"/>
          <w:bCs w:val="0"/>
          <w:sz w:val="24"/>
          <w:szCs w:val="24"/>
        </w:rPr>
        <w:t> </w:t>
      </w:r>
      <w:r w:rsidR="001417B9">
        <w:rPr>
          <w:b w:val="0"/>
          <w:bCs w:val="0"/>
          <w:sz w:val="24"/>
          <w:szCs w:val="24"/>
        </w:rPr>
        <w:t>K</w:t>
      </w:r>
      <w:r w:rsidR="00CA577C">
        <w:rPr>
          <w:b w:val="0"/>
          <w:bCs w:val="0"/>
          <w:sz w:val="24"/>
          <w:szCs w:val="24"/>
        </w:rPr>
        <w:t xml:space="preserve">ostole </w:t>
      </w:r>
      <w:r w:rsidR="001417B9">
        <w:rPr>
          <w:b w:val="0"/>
          <w:bCs w:val="0"/>
          <w:sz w:val="24"/>
          <w:szCs w:val="24"/>
        </w:rPr>
        <w:t>sv. J</w:t>
      </w:r>
      <w:r w:rsidR="00CA577C">
        <w:rPr>
          <w:b w:val="0"/>
          <w:bCs w:val="0"/>
          <w:sz w:val="24"/>
          <w:szCs w:val="24"/>
        </w:rPr>
        <w:t>akuba st.</w:t>
      </w:r>
      <w:r w:rsidR="001417B9">
        <w:rPr>
          <w:b w:val="0"/>
          <w:bCs w:val="0"/>
          <w:sz w:val="24"/>
          <w:szCs w:val="24"/>
        </w:rPr>
        <w:t xml:space="preserve"> v</w:t>
      </w:r>
      <w:r w:rsidR="00233471">
        <w:rPr>
          <w:b w:val="0"/>
          <w:bCs w:val="0"/>
          <w:sz w:val="24"/>
          <w:szCs w:val="24"/>
        </w:rPr>
        <w:t> </w:t>
      </w:r>
      <w:r w:rsidR="001417B9">
        <w:rPr>
          <w:b w:val="0"/>
          <w:bCs w:val="0"/>
          <w:sz w:val="24"/>
          <w:szCs w:val="24"/>
        </w:rPr>
        <w:t>Trnave</w:t>
      </w:r>
      <w:r w:rsidR="00233471">
        <w:rPr>
          <w:b w:val="0"/>
          <w:bCs w:val="0"/>
          <w:sz w:val="24"/>
          <w:szCs w:val="24"/>
        </w:rPr>
        <w:t xml:space="preserve"> s dobrovoľným vstupným</w:t>
      </w:r>
      <w:r w:rsidR="001417B9">
        <w:rPr>
          <w:b w:val="0"/>
          <w:bCs w:val="0"/>
          <w:sz w:val="24"/>
          <w:szCs w:val="24"/>
        </w:rPr>
        <w:t>.</w:t>
      </w:r>
    </w:p>
    <w:p w14:paraId="7956013F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251F42B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III.</w:t>
      </w:r>
    </w:p>
    <w:p w14:paraId="1DCA81E6" w14:textId="087DB379" w:rsidR="00CA577C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Počas konania verejnej zbierky </w:t>
      </w:r>
      <w:r w:rsidR="000360B5">
        <w:rPr>
          <w:b w:val="0"/>
          <w:bCs w:val="0"/>
          <w:sz w:val="24"/>
          <w:szCs w:val="24"/>
        </w:rPr>
        <w:t>bolo na osobitný účet pripísaných 1</w:t>
      </w:r>
      <w:r w:rsidR="00CA577C">
        <w:rPr>
          <w:b w:val="0"/>
          <w:bCs w:val="0"/>
          <w:sz w:val="24"/>
          <w:szCs w:val="24"/>
        </w:rPr>
        <w:t>728,68</w:t>
      </w:r>
      <w:r w:rsidR="00B01DC7">
        <w:rPr>
          <w:b w:val="0"/>
          <w:bCs w:val="0"/>
          <w:sz w:val="24"/>
          <w:szCs w:val="24"/>
        </w:rPr>
        <w:t xml:space="preserve"> eur</w:t>
      </w:r>
      <w:r w:rsidR="003E317E">
        <w:rPr>
          <w:b w:val="0"/>
          <w:bCs w:val="0"/>
          <w:sz w:val="24"/>
          <w:szCs w:val="24"/>
        </w:rPr>
        <w:t xml:space="preserve">. </w:t>
      </w:r>
      <w:r w:rsidR="00AB41D6">
        <w:rPr>
          <w:b w:val="0"/>
          <w:bCs w:val="0"/>
          <w:sz w:val="24"/>
          <w:szCs w:val="24"/>
        </w:rPr>
        <w:t xml:space="preserve">Z dobrovoľných príspevkov na benefičnom koncerte </w:t>
      </w:r>
      <w:r w:rsidR="001247E9">
        <w:rPr>
          <w:b w:val="0"/>
          <w:bCs w:val="0"/>
          <w:sz w:val="24"/>
          <w:szCs w:val="24"/>
        </w:rPr>
        <w:t xml:space="preserve">sa vyzbieralo </w:t>
      </w:r>
      <w:r w:rsidR="00CA577C">
        <w:rPr>
          <w:b w:val="0"/>
          <w:bCs w:val="0"/>
          <w:sz w:val="24"/>
          <w:szCs w:val="24"/>
        </w:rPr>
        <w:t>1360,65</w:t>
      </w:r>
      <w:r w:rsidR="00D33127">
        <w:rPr>
          <w:b w:val="0"/>
          <w:bCs w:val="0"/>
          <w:sz w:val="24"/>
          <w:szCs w:val="24"/>
        </w:rPr>
        <w:t>,- eur</w:t>
      </w:r>
      <w:r w:rsidR="00564F58">
        <w:rPr>
          <w:b w:val="0"/>
          <w:bCs w:val="0"/>
          <w:sz w:val="24"/>
          <w:szCs w:val="24"/>
        </w:rPr>
        <w:t xml:space="preserve">. </w:t>
      </w:r>
    </w:p>
    <w:p w14:paraId="5D10E199" w14:textId="12FBC26B" w:rsidR="00A63762" w:rsidRPr="00A63762" w:rsidRDefault="00677367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Náklady spojené s vedením transparentného účtu predstavovali </w:t>
      </w:r>
      <w:r w:rsidR="00CA577C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0</w:t>
      </w:r>
      <w:r w:rsidR="00CA577C">
        <w:rPr>
          <w:b w:val="0"/>
          <w:bCs w:val="0"/>
          <w:sz w:val="24"/>
          <w:szCs w:val="24"/>
        </w:rPr>
        <w:t>6</w:t>
      </w:r>
      <w:r w:rsidR="00E31F2C">
        <w:rPr>
          <w:b w:val="0"/>
          <w:bCs w:val="0"/>
          <w:sz w:val="24"/>
          <w:szCs w:val="24"/>
        </w:rPr>
        <w:t>,-</w:t>
      </w:r>
      <w:r>
        <w:rPr>
          <w:b w:val="0"/>
          <w:bCs w:val="0"/>
          <w:sz w:val="24"/>
          <w:szCs w:val="24"/>
        </w:rPr>
        <w:t xml:space="preserve"> eur.</w:t>
      </w:r>
      <w:r w:rsidR="00233471">
        <w:rPr>
          <w:b w:val="0"/>
          <w:bCs w:val="0"/>
          <w:sz w:val="24"/>
          <w:szCs w:val="24"/>
        </w:rPr>
        <w:t xml:space="preserve"> Tlač a distribúcia plagátov stála 104,93 eur.</w:t>
      </w:r>
      <w:r w:rsidR="00CA577C">
        <w:rPr>
          <w:b w:val="0"/>
          <w:bCs w:val="0"/>
          <w:sz w:val="24"/>
          <w:szCs w:val="24"/>
        </w:rPr>
        <w:t xml:space="preserve"> </w:t>
      </w:r>
      <w:r w:rsidR="00DB72B1">
        <w:rPr>
          <w:b w:val="0"/>
          <w:bCs w:val="0"/>
          <w:sz w:val="24"/>
          <w:szCs w:val="24"/>
        </w:rPr>
        <w:t>F</w:t>
      </w:r>
      <w:r w:rsidR="00A63762" w:rsidRPr="00A63762">
        <w:rPr>
          <w:b w:val="0"/>
          <w:bCs w:val="0"/>
          <w:sz w:val="24"/>
          <w:szCs w:val="24"/>
        </w:rPr>
        <w:t xml:space="preserve">inančné prostriedky </w:t>
      </w:r>
      <w:r w:rsidR="00CA577C">
        <w:rPr>
          <w:b w:val="0"/>
          <w:bCs w:val="0"/>
          <w:sz w:val="24"/>
          <w:szCs w:val="24"/>
        </w:rPr>
        <w:t xml:space="preserve">v sume </w:t>
      </w:r>
      <w:r w:rsidR="002E719E">
        <w:rPr>
          <w:b w:val="0"/>
          <w:bCs w:val="0"/>
          <w:sz w:val="24"/>
          <w:szCs w:val="24"/>
        </w:rPr>
        <w:t>2878</w:t>
      </w:r>
      <w:r w:rsidR="00F46D9A">
        <w:rPr>
          <w:b w:val="0"/>
          <w:bCs w:val="0"/>
          <w:sz w:val="24"/>
          <w:szCs w:val="24"/>
        </w:rPr>
        <w:t>,</w:t>
      </w:r>
      <w:r w:rsidR="002E719E">
        <w:rPr>
          <w:b w:val="0"/>
          <w:bCs w:val="0"/>
          <w:sz w:val="24"/>
          <w:szCs w:val="24"/>
        </w:rPr>
        <w:t>40</w:t>
      </w:r>
      <w:r w:rsidR="00F46D9A">
        <w:rPr>
          <w:b w:val="0"/>
          <w:bCs w:val="0"/>
          <w:sz w:val="24"/>
          <w:szCs w:val="24"/>
        </w:rPr>
        <w:t xml:space="preserve"> eur</w:t>
      </w:r>
      <w:r w:rsidR="00CA577C">
        <w:rPr>
          <w:b w:val="0"/>
          <w:bCs w:val="0"/>
          <w:sz w:val="24"/>
          <w:szCs w:val="24"/>
        </w:rPr>
        <w:t xml:space="preserve"> </w:t>
      </w:r>
      <w:r w:rsidR="00A63762">
        <w:rPr>
          <w:b w:val="0"/>
          <w:bCs w:val="0"/>
          <w:sz w:val="24"/>
          <w:szCs w:val="24"/>
        </w:rPr>
        <w:t>boli</w:t>
      </w:r>
      <w:r w:rsidR="00A63762" w:rsidRPr="00A63762">
        <w:rPr>
          <w:b w:val="0"/>
          <w:bCs w:val="0"/>
          <w:sz w:val="24"/>
          <w:szCs w:val="24"/>
        </w:rPr>
        <w:t xml:space="preserve"> použité v súlade s účelom konania zbierky na </w:t>
      </w:r>
      <w:r w:rsidR="00CA577C">
        <w:rPr>
          <w:b w:val="0"/>
          <w:bCs w:val="0"/>
          <w:sz w:val="24"/>
          <w:szCs w:val="24"/>
        </w:rPr>
        <w:t>stavebné práce súvisiace s vybudovaním pamätníka pre nenarodené deti na mestskom cintoríne na Kamennej ceste v Trnave</w:t>
      </w:r>
      <w:r w:rsidR="00766D95">
        <w:rPr>
          <w:b w:val="0"/>
          <w:bCs w:val="0"/>
          <w:sz w:val="24"/>
          <w:szCs w:val="24"/>
        </w:rPr>
        <w:t>.</w:t>
      </w:r>
    </w:p>
    <w:p w14:paraId="2AF9BD6B" w14:textId="77777777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6BAB8B76" w14:textId="1ABBA01A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A63762">
        <w:rPr>
          <w:sz w:val="24"/>
          <w:szCs w:val="24"/>
        </w:rPr>
        <w:t>Sumár verejnej zbierky:</w:t>
      </w:r>
    </w:p>
    <w:p w14:paraId="3FEEE0B6" w14:textId="0348D82A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Hrubý výnos z verejnej zbierky: </w:t>
      </w:r>
      <w:r w:rsidR="00F46D9A">
        <w:rPr>
          <w:b w:val="0"/>
          <w:bCs w:val="0"/>
          <w:sz w:val="24"/>
          <w:szCs w:val="24"/>
        </w:rPr>
        <w:t>3</w:t>
      </w:r>
      <w:r w:rsidR="00042CBA">
        <w:rPr>
          <w:b w:val="0"/>
          <w:bCs w:val="0"/>
          <w:sz w:val="24"/>
          <w:szCs w:val="24"/>
        </w:rPr>
        <w:t>.0</w:t>
      </w:r>
      <w:r w:rsidR="00F46D9A">
        <w:rPr>
          <w:b w:val="0"/>
          <w:bCs w:val="0"/>
          <w:sz w:val="24"/>
          <w:szCs w:val="24"/>
        </w:rPr>
        <w:t>89</w:t>
      </w:r>
      <w:r w:rsidR="00042CBA" w:rsidRPr="00A63762">
        <w:rPr>
          <w:b w:val="0"/>
          <w:bCs w:val="0"/>
          <w:sz w:val="24"/>
          <w:szCs w:val="24"/>
        </w:rPr>
        <w:t>,</w:t>
      </w:r>
      <w:r w:rsidR="00F46D9A">
        <w:rPr>
          <w:b w:val="0"/>
          <w:bCs w:val="0"/>
          <w:sz w:val="24"/>
          <w:szCs w:val="24"/>
        </w:rPr>
        <w:t>33</w:t>
      </w:r>
      <w:r w:rsidR="00042CBA" w:rsidRPr="00A63762">
        <w:rPr>
          <w:b w:val="0"/>
          <w:bCs w:val="0"/>
          <w:sz w:val="24"/>
          <w:szCs w:val="24"/>
        </w:rPr>
        <w:t xml:space="preserve"> eur </w:t>
      </w:r>
    </w:p>
    <w:p w14:paraId="2F1228C0" w14:textId="2377BC6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Náklady spojené s konaním verejnej zbierky: </w:t>
      </w:r>
      <w:r w:rsidR="00233471">
        <w:rPr>
          <w:b w:val="0"/>
          <w:bCs w:val="0"/>
          <w:sz w:val="24"/>
          <w:szCs w:val="24"/>
        </w:rPr>
        <w:t>210</w:t>
      </w:r>
      <w:r w:rsidR="00F46D9A">
        <w:rPr>
          <w:b w:val="0"/>
          <w:bCs w:val="0"/>
          <w:sz w:val="24"/>
          <w:szCs w:val="24"/>
        </w:rPr>
        <w:t>,</w:t>
      </w:r>
      <w:r w:rsidR="00233471">
        <w:rPr>
          <w:b w:val="0"/>
          <w:bCs w:val="0"/>
          <w:sz w:val="24"/>
          <w:szCs w:val="24"/>
        </w:rPr>
        <w:t>93</w:t>
      </w:r>
      <w:r w:rsidR="00F46D9A">
        <w:rPr>
          <w:b w:val="0"/>
          <w:bCs w:val="0"/>
          <w:sz w:val="24"/>
          <w:szCs w:val="24"/>
        </w:rPr>
        <w:t xml:space="preserve"> eur</w:t>
      </w:r>
    </w:p>
    <w:p w14:paraId="4502B2BD" w14:textId="7C6337D5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>Čistý výnos z verejnej zbierky:</w:t>
      </w:r>
      <w:r w:rsidR="0039413F">
        <w:rPr>
          <w:b w:val="0"/>
          <w:bCs w:val="0"/>
          <w:sz w:val="24"/>
          <w:szCs w:val="24"/>
        </w:rPr>
        <w:t xml:space="preserve"> </w:t>
      </w:r>
      <w:r w:rsidR="00F46D9A">
        <w:rPr>
          <w:b w:val="0"/>
          <w:bCs w:val="0"/>
          <w:sz w:val="24"/>
          <w:szCs w:val="24"/>
        </w:rPr>
        <w:t>2</w:t>
      </w:r>
      <w:r w:rsidR="0039413F">
        <w:rPr>
          <w:b w:val="0"/>
          <w:bCs w:val="0"/>
          <w:sz w:val="24"/>
          <w:szCs w:val="24"/>
        </w:rPr>
        <w:t>.</w:t>
      </w:r>
      <w:r w:rsidR="00F46D9A">
        <w:rPr>
          <w:b w:val="0"/>
          <w:bCs w:val="0"/>
          <w:sz w:val="24"/>
          <w:szCs w:val="24"/>
        </w:rPr>
        <w:t>8</w:t>
      </w:r>
      <w:r w:rsidR="00233471">
        <w:rPr>
          <w:b w:val="0"/>
          <w:bCs w:val="0"/>
          <w:sz w:val="24"/>
          <w:szCs w:val="24"/>
        </w:rPr>
        <w:t>78</w:t>
      </w:r>
      <w:r w:rsidRPr="00A63762">
        <w:rPr>
          <w:b w:val="0"/>
          <w:bCs w:val="0"/>
          <w:sz w:val="24"/>
          <w:szCs w:val="24"/>
        </w:rPr>
        <w:t>,</w:t>
      </w:r>
      <w:r w:rsidR="00233471">
        <w:rPr>
          <w:b w:val="0"/>
          <w:bCs w:val="0"/>
          <w:sz w:val="24"/>
          <w:szCs w:val="24"/>
        </w:rPr>
        <w:t>40</w:t>
      </w:r>
      <w:r w:rsidRPr="00A63762">
        <w:rPr>
          <w:b w:val="0"/>
          <w:bCs w:val="0"/>
          <w:sz w:val="24"/>
          <w:szCs w:val="24"/>
        </w:rPr>
        <w:t xml:space="preserve"> eur </w:t>
      </w:r>
    </w:p>
    <w:p w14:paraId="04246FDF" w14:textId="04E48007" w:rsidR="00233471" w:rsidRDefault="00233471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D1040FE" w14:textId="77777777" w:rsidR="00233471" w:rsidRPr="00A63762" w:rsidRDefault="00233471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159A745E" w14:textId="21BB2B0E" w:rsidR="00A63762" w:rsidRDefault="00A63762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V </w:t>
      </w:r>
      <w:r>
        <w:rPr>
          <w:b w:val="0"/>
          <w:bCs w:val="0"/>
          <w:sz w:val="24"/>
          <w:szCs w:val="24"/>
        </w:rPr>
        <w:t>Trnave</w:t>
      </w:r>
      <w:r w:rsidRPr="00A63762">
        <w:rPr>
          <w:b w:val="0"/>
          <w:bCs w:val="0"/>
          <w:sz w:val="24"/>
          <w:szCs w:val="24"/>
        </w:rPr>
        <w:t xml:space="preserve">, dňa </w:t>
      </w:r>
      <w:r w:rsidR="001A3A2B">
        <w:rPr>
          <w:b w:val="0"/>
          <w:bCs w:val="0"/>
          <w:sz w:val="24"/>
          <w:szCs w:val="24"/>
        </w:rPr>
        <w:t>1</w:t>
      </w:r>
      <w:r w:rsidR="00381C20">
        <w:rPr>
          <w:b w:val="0"/>
          <w:bCs w:val="0"/>
          <w:sz w:val="24"/>
          <w:szCs w:val="24"/>
        </w:rPr>
        <w:t xml:space="preserve">7. </w:t>
      </w:r>
      <w:r w:rsidR="001A3A2B">
        <w:rPr>
          <w:b w:val="0"/>
          <w:bCs w:val="0"/>
          <w:sz w:val="24"/>
          <w:szCs w:val="24"/>
        </w:rPr>
        <w:t>marca</w:t>
      </w:r>
      <w:r w:rsidR="001417B9">
        <w:rPr>
          <w:b w:val="0"/>
          <w:bCs w:val="0"/>
          <w:sz w:val="24"/>
          <w:szCs w:val="24"/>
        </w:rPr>
        <w:t xml:space="preserve"> 202</w:t>
      </w:r>
      <w:r w:rsidR="001A3A2B">
        <w:rPr>
          <w:b w:val="0"/>
          <w:bCs w:val="0"/>
          <w:sz w:val="24"/>
          <w:szCs w:val="24"/>
        </w:rPr>
        <w:t>3</w:t>
      </w:r>
    </w:p>
    <w:p w14:paraId="5C8AC5B4" w14:textId="77777777" w:rsidR="00151173" w:rsidRDefault="00151173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3206B0BE" w14:textId="77777777" w:rsidR="0039413F" w:rsidRDefault="0039413F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70A0C5C3" w14:textId="0E9C4748" w:rsidR="00151173" w:rsidRDefault="00151173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1C67542C" w14:textId="4314EC9B" w:rsidR="00FE0D54" w:rsidRDefault="00FE0D54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14C5E13C" w14:textId="77777777" w:rsidR="00FE0D54" w:rsidRDefault="00FE0D54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55B55A21" w14:textId="77777777" w:rsidR="00151173" w:rsidRDefault="00151173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356F8510" w14:textId="77777777" w:rsidR="00151173" w:rsidRDefault="00151173" w:rsidP="00151173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Prílohy:</w:t>
      </w:r>
    </w:p>
    <w:p w14:paraId="12507BAD" w14:textId="2935E157" w:rsidR="00151173" w:rsidRDefault="00151173" w:rsidP="00151173">
      <w:pPr>
        <w:pStyle w:val="Bodytext20"/>
        <w:numPr>
          <w:ilvl w:val="0"/>
          <w:numId w:val="1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bankové výpisy z účtu za obdobie </w:t>
      </w:r>
      <w:r w:rsidR="00F46D9A">
        <w:rPr>
          <w:b w:val="0"/>
          <w:bCs w:val="0"/>
          <w:sz w:val="24"/>
          <w:szCs w:val="24"/>
        </w:rPr>
        <w:t>marec</w:t>
      </w:r>
      <w:r>
        <w:rPr>
          <w:b w:val="0"/>
          <w:bCs w:val="0"/>
          <w:sz w:val="24"/>
          <w:szCs w:val="24"/>
        </w:rPr>
        <w:t xml:space="preserve"> 202</w:t>
      </w:r>
      <w:r w:rsidR="00F46D9A">
        <w:rPr>
          <w:b w:val="0"/>
          <w:bCs w:val="0"/>
          <w:sz w:val="24"/>
          <w:szCs w:val="24"/>
        </w:rPr>
        <w:t>2</w:t>
      </w:r>
      <w:r w:rsidRPr="00C9148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až december</w:t>
      </w:r>
      <w:r w:rsidRPr="00C91482">
        <w:rPr>
          <w:b w:val="0"/>
          <w:bCs w:val="0"/>
          <w:sz w:val="24"/>
          <w:szCs w:val="24"/>
        </w:rPr>
        <w:t xml:space="preserve"> 202</w:t>
      </w:r>
      <w:r w:rsidR="00F46D9A">
        <w:rPr>
          <w:b w:val="0"/>
          <w:bCs w:val="0"/>
          <w:sz w:val="24"/>
          <w:szCs w:val="24"/>
        </w:rPr>
        <w:t>2</w:t>
      </w:r>
    </w:p>
    <w:p w14:paraId="695322EB" w14:textId="0F87124F" w:rsidR="00151173" w:rsidRDefault="00151173" w:rsidP="00A63762">
      <w:pPr>
        <w:pStyle w:val="Bodytext20"/>
        <w:numPr>
          <w:ilvl w:val="0"/>
          <w:numId w:val="1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faktúr</w:t>
      </w:r>
      <w:r w:rsidR="00F46D9A">
        <w:rPr>
          <w:b w:val="0"/>
          <w:bCs w:val="0"/>
          <w:sz w:val="24"/>
          <w:szCs w:val="24"/>
        </w:rPr>
        <w:t>y</w:t>
      </w:r>
      <w:r>
        <w:rPr>
          <w:b w:val="0"/>
          <w:bCs w:val="0"/>
          <w:sz w:val="24"/>
          <w:szCs w:val="24"/>
        </w:rPr>
        <w:t xml:space="preserve"> za </w:t>
      </w:r>
      <w:r w:rsidR="00F46D9A">
        <w:rPr>
          <w:b w:val="0"/>
          <w:bCs w:val="0"/>
          <w:sz w:val="24"/>
          <w:szCs w:val="24"/>
        </w:rPr>
        <w:t>stavebné práce</w:t>
      </w:r>
    </w:p>
    <w:p w14:paraId="4BD60D0E" w14:textId="6DBFC04E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70415197" w14:textId="14E4055E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0AAEB634" w14:textId="6B908E34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23AC4C44" w14:textId="23F68B6C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44F62FC" w14:textId="34953297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5AC2AAEA" w14:textId="7923A799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70A4D707" w14:textId="5F5E34FF" w:rsidR="00233471" w:rsidRPr="0088174F" w:rsidRDefault="00233471" w:rsidP="00233471">
      <w:pPr>
        <w:pStyle w:val="Heading10"/>
        <w:keepNext/>
        <w:keepLines/>
        <w:shd w:val="clear" w:color="auto" w:fill="auto"/>
        <w:spacing w:before="100" w:beforeAutospacing="1" w:after="100" w:afterAutospacing="1"/>
        <w:ind w:left="80" w:right="400" w:firstLine="0"/>
        <w:contextualSpacing/>
        <w:jc w:val="center"/>
      </w:pPr>
      <w:r>
        <w:lastRenderedPageBreak/>
        <w:t xml:space="preserve">Predbežná </w:t>
      </w:r>
      <w:r w:rsidRPr="0088174F">
        <w:t>správa z vykonania verejnej zbierky reg. č.</w:t>
      </w:r>
      <w:r>
        <w:t xml:space="preserve"> 205-2022-01</w:t>
      </w:r>
      <w:r w:rsidR="002E719E">
        <w:t>0</w:t>
      </w:r>
      <w:r>
        <w:t>648</w:t>
      </w:r>
      <w:r w:rsidRPr="0088174F">
        <w:t xml:space="preserve"> zo dňa </w:t>
      </w:r>
      <w:r>
        <w:t>9.3.2022</w:t>
      </w:r>
    </w:p>
    <w:p w14:paraId="7EDA0A72" w14:textId="77777777" w:rsidR="00233471" w:rsidRPr="0088174F" w:rsidRDefault="00233471" w:rsidP="00233471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  <w:r w:rsidRPr="0088174F">
        <w:t>I.</w:t>
      </w:r>
    </w:p>
    <w:p w14:paraId="0DCFAEA1" w14:textId="77777777" w:rsidR="00233471" w:rsidRPr="0088174F" w:rsidRDefault="00233471" w:rsidP="00233471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</w:p>
    <w:tbl>
      <w:tblPr>
        <w:tblStyle w:val="Mriekatabuky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5837"/>
      </w:tblGrid>
      <w:tr w:rsidR="00233471" w:rsidRPr="0088174F" w14:paraId="7476E46D" w14:textId="77777777" w:rsidTr="009A062E">
        <w:tc>
          <w:tcPr>
            <w:tcW w:w="3289" w:type="dxa"/>
          </w:tcPr>
          <w:p w14:paraId="736B09A9" w14:textId="77777777" w:rsidR="00233471" w:rsidRPr="0088174F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>Vykonávateľ verejnej zbierky:</w:t>
            </w:r>
          </w:p>
        </w:tc>
        <w:tc>
          <w:tcPr>
            <w:tcW w:w="6135" w:type="dxa"/>
          </w:tcPr>
          <w:p w14:paraId="6C5E9AEB" w14:textId="77777777" w:rsidR="00233471" w:rsidRPr="0088174F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 xml:space="preserve">Naše </w:t>
            </w:r>
            <w:proofErr w:type="spellStart"/>
            <w:r w:rsidRPr="0088174F">
              <w:rPr>
                <w:sz w:val="24"/>
                <w:szCs w:val="24"/>
              </w:rPr>
              <w:t>mesTTo</w:t>
            </w:r>
            <w:proofErr w:type="spellEnd"/>
            <w:r w:rsidRPr="0088174F">
              <w:rPr>
                <w:sz w:val="24"/>
                <w:szCs w:val="24"/>
              </w:rPr>
              <w:t xml:space="preserve"> Trnava</w:t>
            </w:r>
          </w:p>
          <w:p w14:paraId="046A1366" w14:textId="77777777" w:rsidR="00233471" w:rsidRPr="0088174F" w:rsidRDefault="00233471" w:rsidP="009A062E">
            <w:pPr>
              <w:pStyle w:val="Zkladntext1"/>
              <w:shd w:val="clear" w:color="auto" w:fill="auto"/>
              <w:spacing w:before="100" w:beforeAutospacing="1" w:after="100" w:afterAutospacing="1"/>
              <w:ind w:right="720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>so sídlom Šípová ulica 2605/7, 91701 Trnava IČO: 42401631</w:t>
            </w:r>
          </w:p>
        </w:tc>
      </w:tr>
      <w:tr w:rsidR="00233471" w:rsidRPr="0088174F" w14:paraId="0EF36F6F" w14:textId="77777777" w:rsidTr="009A062E">
        <w:tc>
          <w:tcPr>
            <w:tcW w:w="3289" w:type="dxa"/>
          </w:tcPr>
          <w:p w14:paraId="10262888" w14:textId="77777777" w:rsidR="00233471" w:rsidRPr="0088174F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>Názov verejnej zbierky:</w:t>
            </w:r>
          </w:p>
        </w:tc>
        <w:tc>
          <w:tcPr>
            <w:tcW w:w="6135" w:type="dxa"/>
          </w:tcPr>
          <w:p w14:paraId="22ED917F" w14:textId="77777777" w:rsidR="00233471" w:rsidRPr="0088174F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>Pamätník nenarodených Trnava</w:t>
            </w:r>
          </w:p>
        </w:tc>
      </w:tr>
      <w:tr w:rsidR="00233471" w:rsidRPr="0088174F" w14:paraId="2996E2D7" w14:textId="77777777" w:rsidTr="009A062E">
        <w:tc>
          <w:tcPr>
            <w:tcW w:w="3289" w:type="dxa"/>
          </w:tcPr>
          <w:p w14:paraId="2C06B4F1" w14:textId="77777777" w:rsidR="00233471" w:rsidRPr="0088174F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>Účel verejnej zbierky:</w:t>
            </w:r>
          </w:p>
        </w:tc>
        <w:tc>
          <w:tcPr>
            <w:tcW w:w="6135" w:type="dxa"/>
          </w:tcPr>
          <w:p w14:paraId="18583D32" w14:textId="77777777" w:rsidR="00233471" w:rsidRPr="0088174F" w:rsidRDefault="00233471" w:rsidP="009A062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88174F">
              <w:rPr>
                <w:b w:val="0"/>
                <w:bCs w:val="0"/>
                <w:sz w:val="24"/>
                <w:szCs w:val="24"/>
              </w:rPr>
              <w:t>rozvoj a ochrana duchovných hodnôt</w:t>
            </w:r>
          </w:p>
          <w:p w14:paraId="0C30711F" w14:textId="77777777" w:rsidR="00233471" w:rsidRPr="0088174F" w:rsidRDefault="00233471" w:rsidP="009A062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88174F">
              <w:rPr>
                <w:b w:val="0"/>
                <w:bCs w:val="0"/>
                <w:sz w:val="24"/>
                <w:szCs w:val="24"/>
              </w:rPr>
              <w:t>zachovanie prírodných a kultúrnych hodnôt</w:t>
            </w:r>
          </w:p>
          <w:p w14:paraId="39707074" w14:textId="4D607BB8" w:rsidR="00233471" w:rsidRPr="0088174F" w:rsidRDefault="00233471" w:rsidP="009A062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88174F">
              <w:rPr>
                <w:b w:val="0"/>
                <w:bCs w:val="0"/>
                <w:sz w:val="24"/>
                <w:szCs w:val="24"/>
              </w:rPr>
              <w:t>rozvoj sociálnych služieb, vedy, vzdelania a</w:t>
            </w:r>
            <w:r w:rsidR="002E719E">
              <w:rPr>
                <w:b w:val="0"/>
                <w:bCs w:val="0"/>
                <w:sz w:val="24"/>
                <w:szCs w:val="24"/>
              </w:rPr>
              <w:t> </w:t>
            </w:r>
            <w:r w:rsidRPr="0088174F">
              <w:rPr>
                <w:b w:val="0"/>
                <w:bCs w:val="0"/>
                <w:sz w:val="24"/>
                <w:szCs w:val="24"/>
              </w:rPr>
              <w:t>telovýchovy</w:t>
            </w:r>
          </w:p>
        </w:tc>
      </w:tr>
      <w:tr w:rsidR="00233471" w14:paraId="3FFEB6C4" w14:textId="77777777" w:rsidTr="009A062E">
        <w:tc>
          <w:tcPr>
            <w:tcW w:w="3289" w:type="dxa"/>
          </w:tcPr>
          <w:p w14:paraId="1C891DA3" w14:textId="77777777" w:rsidR="00233471" w:rsidRPr="0088174F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88174F">
              <w:rPr>
                <w:sz w:val="24"/>
                <w:szCs w:val="24"/>
              </w:rPr>
              <w:t>Číslo rozhodnutia:</w:t>
            </w:r>
          </w:p>
        </w:tc>
        <w:tc>
          <w:tcPr>
            <w:tcW w:w="6135" w:type="dxa"/>
          </w:tcPr>
          <w:p w14:paraId="5342AD49" w14:textId="09772FB1" w:rsidR="00233471" w:rsidRPr="00A63762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88174F">
              <w:rPr>
                <w:b w:val="0"/>
                <w:bCs w:val="0"/>
                <w:sz w:val="24"/>
                <w:szCs w:val="24"/>
              </w:rPr>
              <w:t>OU-TT-OVVS1-</w:t>
            </w:r>
            <w:r w:rsidRPr="00233471">
              <w:rPr>
                <w:b w:val="0"/>
                <w:bCs w:val="0"/>
                <w:sz w:val="24"/>
                <w:szCs w:val="24"/>
              </w:rPr>
              <w:t>2022-01</w:t>
            </w:r>
            <w:r w:rsidR="002E719E">
              <w:rPr>
                <w:b w:val="0"/>
                <w:bCs w:val="0"/>
                <w:sz w:val="24"/>
                <w:szCs w:val="24"/>
              </w:rPr>
              <w:t>0</w:t>
            </w:r>
            <w:r w:rsidRPr="00233471">
              <w:rPr>
                <w:b w:val="0"/>
                <w:bCs w:val="0"/>
                <w:sz w:val="24"/>
                <w:szCs w:val="24"/>
              </w:rPr>
              <w:t>648</w:t>
            </w:r>
            <w:r w:rsidRPr="0088174F">
              <w:rPr>
                <w:b w:val="0"/>
                <w:bCs w:val="0"/>
                <w:sz w:val="24"/>
                <w:szCs w:val="24"/>
              </w:rPr>
              <w:t>, vydal Okresný úrad Trnava – odbor vnútornej správy, Kollárova 8, 917 02 Trnava</w:t>
            </w:r>
          </w:p>
        </w:tc>
      </w:tr>
      <w:tr w:rsidR="00233471" w14:paraId="50CF70EA" w14:textId="77777777" w:rsidTr="009A062E">
        <w:tc>
          <w:tcPr>
            <w:tcW w:w="3289" w:type="dxa"/>
          </w:tcPr>
          <w:p w14:paraId="29B6509A" w14:textId="77777777" w:rsidR="00233471" w:rsidRPr="00A63762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Registračné číslo zbierky:</w:t>
            </w:r>
          </w:p>
        </w:tc>
        <w:tc>
          <w:tcPr>
            <w:tcW w:w="6135" w:type="dxa"/>
          </w:tcPr>
          <w:p w14:paraId="523EDDCA" w14:textId="3C6D57B7" w:rsidR="00233471" w:rsidRPr="00233471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233471">
              <w:rPr>
                <w:b w:val="0"/>
                <w:bCs w:val="0"/>
                <w:sz w:val="24"/>
                <w:szCs w:val="24"/>
              </w:rPr>
              <w:t>205-2022-01</w:t>
            </w:r>
            <w:r w:rsidR="002E719E">
              <w:rPr>
                <w:b w:val="0"/>
                <w:bCs w:val="0"/>
                <w:sz w:val="24"/>
                <w:szCs w:val="24"/>
              </w:rPr>
              <w:t>0</w:t>
            </w:r>
            <w:r w:rsidRPr="00233471">
              <w:rPr>
                <w:b w:val="0"/>
                <w:bCs w:val="0"/>
                <w:sz w:val="24"/>
                <w:szCs w:val="24"/>
              </w:rPr>
              <w:t>648</w:t>
            </w:r>
          </w:p>
        </w:tc>
      </w:tr>
      <w:tr w:rsidR="00233471" w14:paraId="0536243D" w14:textId="77777777" w:rsidTr="009A062E">
        <w:tc>
          <w:tcPr>
            <w:tcW w:w="3289" w:type="dxa"/>
          </w:tcPr>
          <w:p w14:paraId="412B9561" w14:textId="77777777" w:rsidR="00233471" w:rsidRPr="00A63762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Územie vykonania zbierky:</w:t>
            </w:r>
          </w:p>
        </w:tc>
        <w:tc>
          <w:tcPr>
            <w:tcW w:w="6135" w:type="dxa"/>
          </w:tcPr>
          <w:p w14:paraId="400E71F2" w14:textId="77777777" w:rsidR="00233471" w:rsidRPr="00A63762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okres Trnava</w:t>
            </w:r>
          </w:p>
        </w:tc>
      </w:tr>
      <w:tr w:rsidR="00233471" w14:paraId="6BC697BA" w14:textId="77777777" w:rsidTr="009A062E">
        <w:tc>
          <w:tcPr>
            <w:tcW w:w="3289" w:type="dxa"/>
          </w:tcPr>
          <w:p w14:paraId="0918EB0A" w14:textId="77777777" w:rsidR="00233471" w:rsidRPr="00A63762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konania zbierky:</w:t>
            </w:r>
          </w:p>
        </w:tc>
        <w:tc>
          <w:tcPr>
            <w:tcW w:w="6135" w:type="dxa"/>
          </w:tcPr>
          <w:p w14:paraId="1BFD9EEC" w14:textId="77777777" w:rsidR="00233471" w:rsidRPr="00A63762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d </w:t>
            </w:r>
            <w:r>
              <w:rPr>
                <w:b w:val="0"/>
                <w:bCs w:val="0"/>
                <w:sz w:val="24"/>
                <w:szCs w:val="24"/>
              </w:rPr>
              <w:t>10. 3. 2022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 do </w:t>
            </w:r>
            <w:r>
              <w:rPr>
                <w:b w:val="0"/>
                <w:bCs w:val="0"/>
                <w:sz w:val="24"/>
                <w:szCs w:val="24"/>
              </w:rPr>
              <w:t>31. 12. 2022</w:t>
            </w:r>
          </w:p>
        </w:tc>
      </w:tr>
      <w:tr w:rsidR="00233471" w14:paraId="45BF7A14" w14:textId="77777777" w:rsidTr="009A062E">
        <w:tc>
          <w:tcPr>
            <w:tcW w:w="3289" w:type="dxa"/>
          </w:tcPr>
          <w:p w14:paraId="3CB7AC2A" w14:textId="77777777" w:rsidR="00233471" w:rsidRPr="00A63762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Spôsob vykonania zbierky:</w:t>
            </w:r>
          </w:p>
        </w:tc>
        <w:tc>
          <w:tcPr>
            <w:tcW w:w="6135" w:type="dxa"/>
          </w:tcPr>
          <w:p w14:paraId="6D5488D1" w14:textId="77777777" w:rsidR="00233471" w:rsidRDefault="00233471" w:rsidP="009A062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predajom vstupeniek</w:t>
            </w:r>
          </w:p>
          <w:p w14:paraId="5F11B7A7" w14:textId="77777777" w:rsidR="00233471" w:rsidRPr="00A63762" w:rsidRDefault="00233471" w:rsidP="009A062E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zasielaním príspevkov na osobitný účet</w:t>
            </w:r>
          </w:p>
        </w:tc>
      </w:tr>
      <w:tr w:rsidR="00233471" w14:paraId="782D67DD" w14:textId="77777777" w:rsidTr="009A062E">
        <w:tc>
          <w:tcPr>
            <w:tcW w:w="3289" w:type="dxa"/>
          </w:tcPr>
          <w:p w14:paraId="5DBB2722" w14:textId="77777777" w:rsidR="00233471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Poverené osoby:</w:t>
            </w:r>
          </w:p>
        </w:tc>
        <w:tc>
          <w:tcPr>
            <w:tcW w:w="6135" w:type="dxa"/>
          </w:tcPr>
          <w:p w14:paraId="6FD92355" w14:textId="77777777" w:rsidR="00233471" w:rsidRPr="00A63762" w:rsidRDefault="00233471" w:rsidP="009A062E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Mgr. Rastislav Mráz</w:t>
            </w:r>
          </w:p>
        </w:tc>
      </w:tr>
    </w:tbl>
    <w:p w14:paraId="00F69063" w14:textId="77777777" w:rsidR="00233471" w:rsidRDefault="00233471" w:rsidP="00233471">
      <w:pPr>
        <w:pStyle w:val="Zkladntext1"/>
        <w:shd w:val="clear" w:color="auto" w:fill="auto"/>
        <w:spacing w:before="100" w:beforeAutospacing="1" w:after="100" w:afterAutospacing="1" w:line="413" w:lineRule="exact"/>
        <w:contextualSpacing/>
        <w:sectPr w:rsidR="00233471" w:rsidSect="00A63762">
          <w:type w:val="continuous"/>
          <w:pgSz w:w="11905" w:h="16837"/>
          <w:pgMar w:top="1200" w:right="1419" w:bottom="1474" w:left="1414" w:header="0" w:footer="3" w:gutter="0"/>
          <w:cols w:space="720"/>
          <w:noEndnote/>
          <w:docGrid w:linePitch="360"/>
        </w:sectPr>
      </w:pPr>
    </w:p>
    <w:p w14:paraId="0E0DC643" w14:textId="77777777" w:rsidR="00233471" w:rsidRDefault="00233471" w:rsidP="00233471">
      <w:pPr>
        <w:spacing w:before="100" w:beforeAutospacing="1" w:after="100" w:afterAutospacing="1"/>
        <w:contextualSpacing/>
        <w:rPr>
          <w:sz w:val="2"/>
          <w:szCs w:val="2"/>
        </w:rPr>
        <w:sectPr w:rsidR="00233471" w:rsidSect="00A637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417BB6D5" w14:textId="77777777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220" w:lineRule="exact"/>
        <w:ind w:left="4420"/>
        <w:contextualSpacing/>
      </w:pPr>
    </w:p>
    <w:p w14:paraId="4221DB17" w14:textId="77777777" w:rsidR="00233471" w:rsidRDefault="00233471" w:rsidP="00233471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II.</w:t>
      </w:r>
    </w:p>
    <w:p w14:paraId="27DECB16" w14:textId="77777777" w:rsidR="00233471" w:rsidRPr="00A63762" w:rsidRDefault="00233471" w:rsidP="00233471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</w:p>
    <w:p w14:paraId="2921DAA5" w14:textId="77777777" w:rsidR="00233471" w:rsidRPr="00A63762" w:rsidRDefault="00233471" w:rsidP="00233471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Občianske združenie Naše </w:t>
      </w:r>
      <w:proofErr w:type="spellStart"/>
      <w:r w:rsidRPr="00A63762">
        <w:rPr>
          <w:b w:val="0"/>
          <w:bCs w:val="0"/>
          <w:sz w:val="24"/>
          <w:szCs w:val="24"/>
        </w:rPr>
        <w:t>mesTTo</w:t>
      </w:r>
      <w:proofErr w:type="spellEnd"/>
      <w:r w:rsidRPr="00A63762">
        <w:rPr>
          <w:b w:val="0"/>
          <w:bCs w:val="0"/>
          <w:sz w:val="24"/>
          <w:szCs w:val="24"/>
        </w:rPr>
        <w:t xml:space="preserve"> Trnava vykonalo v dňoch od </w:t>
      </w:r>
      <w:r>
        <w:rPr>
          <w:b w:val="0"/>
          <w:bCs w:val="0"/>
          <w:sz w:val="24"/>
          <w:szCs w:val="24"/>
        </w:rPr>
        <w:t>10. 3. 2022 do 31.12.2022</w:t>
      </w:r>
      <w:r w:rsidRPr="00A63762">
        <w:rPr>
          <w:b w:val="0"/>
          <w:bCs w:val="0"/>
          <w:sz w:val="24"/>
          <w:szCs w:val="24"/>
        </w:rPr>
        <w:t xml:space="preserve"> verejnú zbierku zameranú na získanie finančných prostriedkov na vybudovanie pamätníka nenarodeným deťom, ktorý má umožniť dôstojnú spomienku na tieto deti, ktorá by mala pomôcť rodičom a pozostalým prekonať traumu z toho, že prišli o dieťa pred jeho narodením.</w:t>
      </w:r>
    </w:p>
    <w:p w14:paraId="12CDA2A4" w14:textId="77777777" w:rsidR="00233471" w:rsidRPr="00A63762" w:rsidRDefault="00233471" w:rsidP="00233471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lastRenderedPageBreak/>
        <w:t>Verejná zbierka bola vykonávaná spôsobom zasielania príspevkov na osobitný úče</w:t>
      </w:r>
      <w:r>
        <w:rPr>
          <w:b w:val="0"/>
          <w:bCs w:val="0"/>
          <w:sz w:val="24"/>
          <w:szCs w:val="24"/>
        </w:rPr>
        <w:t>t, súčasťou zbierky bolo aj zorganizovanie benefičného koncertu dňa 9. októbra 2022, ktorý sa uskutočnil v Kostole sv. Jakuba st. v Trnave s dobrovoľným vstupným.</w:t>
      </w:r>
    </w:p>
    <w:p w14:paraId="75E537FB" w14:textId="77777777" w:rsidR="00233471" w:rsidRPr="00A63762" w:rsidRDefault="00233471" w:rsidP="00233471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75A1802E" w14:textId="77777777" w:rsidR="00233471" w:rsidRPr="00A63762" w:rsidRDefault="00233471" w:rsidP="00233471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III.</w:t>
      </w:r>
    </w:p>
    <w:p w14:paraId="4FBF6969" w14:textId="77777777" w:rsidR="00233471" w:rsidRDefault="00233471" w:rsidP="00233471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Počas konania verejnej zbierky </w:t>
      </w:r>
      <w:r>
        <w:rPr>
          <w:b w:val="0"/>
          <w:bCs w:val="0"/>
          <w:sz w:val="24"/>
          <w:szCs w:val="24"/>
        </w:rPr>
        <w:t xml:space="preserve">bolo na osobitný účet pripísaných 1728,68 eur. Z dobrovoľných príspevkov na benefičnom koncerte sa vyzbieralo 1360,65,- eur. </w:t>
      </w:r>
    </w:p>
    <w:p w14:paraId="7D3BAEFE" w14:textId="55577903" w:rsidR="00233471" w:rsidRPr="00A63762" w:rsidRDefault="00233471" w:rsidP="00233471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Náklady spojené s vedením transparentného účtu predstavovali 106,- eur. Tlač a distribúcia plagátov stála 104,93 eur. F</w:t>
      </w:r>
      <w:r w:rsidRPr="00A63762">
        <w:rPr>
          <w:b w:val="0"/>
          <w:bCs w:val="0"/>
          <w:sz w:val="24"/>
          <w:szCs w:val="24"/>
        </w:rPr>
        <w:t xml:space="preserve">inančné prostriedky </w:t>
      </w:r>
      <w:r>
        <w:rPr>
          <w:b w:val="0"/>
          <w:bCs w:val="0"/>
          <w:sz w:val="24"/>
          <w:szCs w:val="24"/>
        </w:rPr>
        <w:t xml:space="preserve">v sume </w:t>
      </w:r>
      <w:r w:rsidR="002E719E">
        <w:rPr>
          <w:b w:val="0"/>
          <w:bCs w:val="0"/>
          <w:sz w:val="24"/>
          <w:szCs w:val="24"/>
        </w:rPr>
        <w:t>2878</w:t>
      </w:r>
      <w:r>
        <w:rPr>
          <w:b w:val="0"/>
          <w:bCs w:val="0"/>
          <w:sz w:val="24"/>
          <w:szCs w:val="24"/>
        </w:rPr>
        <w:t>,</w:t>
      </w:r>
      <w:r w:rsidR="002E719E">
        <w:rPr>
          <w:b w:val="0"/>
          <w:bCs w:val="0"/>
          <w:sz w:val="24"/>
          <w:szCs w:val="24"/>
        </w:rPr>
        <w:t>40</w:t>
      </w:r>
      <w:r>
        <w:rPr>
          <w:b w:val="0"/>
          <w:bCs w:val="0"/>
          <w:sz w:val="24"/>
          <w:szCs w:val="24"/>
        </w:rPr>
        <w:t xml:space="preserve"> eur boli</w:t>
      </w:r>
      <w:r w:rsidRPr="00A63762">
        <w:rPr>
          <w:b w:val="0"/>
          <w:bCs w:val="0"/>
          <w:sz w:val="24"/>
          <w:szCs w:val="24"/>
        </w:rPr>
        <w:t xml:space="preserve"> použité v súlade s účelom konania zbierky na </w:t>
      </w:r>
      <w:r>
        <w:rPr>
          <w:b w:val="0"/>
          <w:bCs w:val="0"/>
          <w:sz w:val="24"/>
          <w:szCs w:val="24"/>
        </w:rPr>
        <w:t>stavebné práce súvisiace s vybudovaním pamätníka pre nenarodené deti na mestskom cintoríne na Kamennej ceste v Trnave.</w:t>
      </w:r>
    </w:p>
    <w:p w14:paraId="75B53BE8" w14:textId="77777777" w:rsidR="00233471" w:rsidRDefault="00233471" w:rsidP="00233471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4C83A61" w14:textId="77777777" w:rsidR="00233471" w:rsidRPr="00A63762" w:rsidRDefault="00233471" w:rsidP="00233471">
      <w:pPr>
        <w:pStyle w:val="Bodytext20"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A63762">
        <w:rPr>
          <w:sz w:val="24"/>
          <w:szCs w:val="24"/>
        </w:rPr>
        <w:t>Sumár verejnej zbierky:</w:t>
      </w:r>
    </w:p>
    <w:p w14:paraId="507461E5" w14:textId="5A3D0AAA" w:rsidR="00233471" w:rsidRDefault="00233471" w:rsidP="00233471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Hrubý výnos z verejnej zbierky: </w:t>
      </w:r>
      <w:r>
        <w:rPr>
          <w:b w:val="0"/>
          <w:bCs w:val="0"/>
          <w:sz w:val="24"/>
          <w:szCs w:val="24"/>
        </w:rPr>
        <w:t>3.089</w:t>
      </w:r>
      <w:r w:rsidRPr="00A63762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>33</w:t>
      </w:r>
      <w:r w:rsidRPr="00A63762">
        <w:rPr>
          <w:b w:val="0"/>
          <w:bCs w:val="0"/>
          <w:sz w:val="24"/>
          <w:szCs w:val="24"/>
        </w:rPr>
        <w:t xml:space="preserve"> eur</w:t>
      </w:r>
      <w:r>
        <w:rPr>
          <w:b w:val="0"/>
          <w:bCs w:val="0"/>
          <w:sz w:val="24"/>
          <w:szCs w:val="24"/>
        </w:rPr>
        <w:t>.</w:t>
      </w:r>
      <w:r w:rsidRPr="00A63762">
        <w:rPr>
          <w:b w:val="0"/>
          <w:bCs w:val="0"/>
          <w:sz w:val="24"/>
          <w:szCs w:val="24"/>
        </w:rPr>
        <w:t xml:space="preserve"> </w:t>
      </w:r>
    </w:p>
    <w:p w14:paraId="73365990" w14:textId="72CF0CBF" w:rsidR="00233471" w:rsidRDefault="00233471" w:rsidP="00233471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 </w:t>
      </w:r>
    </w:p>
    <w:p w14:paraId="0716F116" w14:textId="77777777" w:rsidR="00233471" w:rsidRDefault="00233471" w:rsidP="00233471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162B9191" w14:textId="77777777" w:rsidR="00233471" w:rsidRPr="00A63762" w:rsidRDefault="00233471" w:rsidP="00233471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207C2079" w14:textId="77777777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V </w:t>
      </w:r>
      <w:r>
        <w:rPr>
          <w:b w:val="0"/>
          <w:bCs w:val="0"/>
          <w:sz w:val="24"/>
          <w:szCs w:val="24"/>
        </w:rPr>
        <w:t>Trnave</w:t>
      </w:r>
      <w:r w:rsidRPr="00A63762">
        <w:rPr>
          <w:b w:val="0"/>
          <w:bCs w:val="0"/>
          <w:sz w:val="24"/>
          <w:szCs w:val="24"/>
        </w:rPr>
        <w:t xml:space="preserve">, dňa </w:t>
      </w:r>
      <w:r>
        <w:rPr>
          <w:b w:val="0"/>
          <w:bCs w:val="0"/>
          <w:sz w:val="24"/>
          <w:szCs w:val="24"/>
        </w:rPr>
        <w:t>17. marca 2023</w:t>
      </w:r>
    </w:p>
    <w:p w14:paraId="54F68FA8" w14:textId="77777777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11F207BC" w14:textId="77777777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0D1F79C3" w14:textId="77777777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0B8EE5BD" w14:textId="77777777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04104A79" w14:textId="77777777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0005AA06" w14:textId="77777777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74586624" w14:textId="77777777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Prílohy:</w:t>
      </w:r>
    </w:p>
    <w:p w14:paraId="7E537B98" w14:textId="77777777" w:rsidR="00233471" w:rsidRDefault="00233471" w:rsidP="00233471">
      <w:pPr>
        <w:pStyle w:val="Bodytext20"/>
        <w:numPr>
          <w:ilvl w:val="0"/>
          <w:numId w:val="1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bankové výpisy z účtu za obdobie marec 2022</w:t>
      </w:r>
      <w:r w:rsidRPr="00C9148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až december</w:t>
      </w:r>
      <w:r w:rsidRPr="00C91482">
        <w:rPr>
          <w:b w:val="0"/>
          <w:bCs w:val="0"/>
          <w:sz w:val="24"/>
          <w:szCs w:val="24"/>
        </w:rPr>
        <w:t xml:space="preserve"> 202</w:t>
      </w:r>
      <w:r>
        <w:rPr>
          <w:b w:val="0"/>
          <w:bCs w:val="0"/>
          <w:sz w:val="24"/>
          <w:szCs w:val="24"/>
        </w:rPr>
        <w:t>2</w:t>
      </w:r>
    </w:p>
    <w:p w14:paraId="67E19B8E" w14:textId="551983E8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EE635A5" w14:textId="77777777" w:rsidR="00233471" w:rsidRDefault="00233471" w:rsidP="00233471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sectPr w:rsidR="00233471" w:rsidSect="00A63762">
      <w:type w:val="continuous"/>
      <w:pgSz w:w="11905" w:h="16837"/>
      <w:pgMar w:top="1200" w:right="1414" w:bottom="1474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EE7F" w14:textId="77777777" w:rsidR="00616D28" w:rsidRDefault="00616D28">
      <w:r>
        <w:separator/>
      </w:r>
    </w:p>
  </w:endnote>
  <w:endnote w:type="continuationSeparator" w:id="0">
    <w:p w14:paraId="614C92BC" w14:textId="77777777" w:rsidR="00616D28" w:rsidRDefault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D53B" w14:textId="77777777" w:rsidR="00616D28" w:rsidRDefault="00616D28"/>
  </w:footnote>
  <w:footnote w:type="continuationSeparator" w:id="0">
    <w:p w14:paraId="1D03B1DD" w14:textId="77777777" w:rsidR="00616D28" w:rsidRDefault="00616D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4F"/>
    <w:multiLevelType w:val="hybridMultilevel"/>
    <w:tmpl w:val="FC887D3A"/>
    <w:lvl w:ilvl="0" w:tplc="7CF8B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00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DI1NDMwNzMyMDFS0lEKTi0uzszPAykwqQUAluWhdywAAAA="/>
  </w:docVars>
  <w:rsids>
    <w:rsidRoot w:val="008C0731"/>
    <w:rsid w:val="000360B5"/>
    <w:rsid w:val="00042CBA"/>
    <w:rsid w:val="000D41C4"/>
    <w:rsid w:val="001247E9"/>
    <w:rsid w:val="001417B9"/>
    <w:rsid w:val="00151173"/>
    <w:rsid w:val="001A3A2B"/>
    <w:rsid w:val="001A759F"/>
    <w:rsid w:val="00233471"/>
    <w:rsid w:val="002A090D"/>
    <w:rsid w:val="002A09AC"/>
    <w:rsid w:val="002B5840"/>
    <w:rsid w:val="002E719E"/>
    <w:rsid w:val="00335968"/>
    <w:rsid w:val="003548C2"/>
    <w:rsid w:val="00376346"/>
    <w:rsid w:val="00381C20"/>
    <w:rsid w:val="0039413F"/>
    <w:rsid w:val="003E317E"/>
    <w:rsid w:val="00406F93"/>
    <w:rsid w:val="0043063F"/>
    <w:rsid w:val="00435523"/>
    <w:rsid w:val="004A7FC8"/>
    <w:rsid w:val="00564F58"/>
    <w:rsid w:val="005A0360"/>
    <w:rsid w:val="005B1008"/>
    <w:rsid w:val="006147D3"/>
    <w:rsid w:val="00616D28"/>
    <w:rsid w:val="006214E9"/>
    <w:rsid w:val="00635545"/>
    <w:rsid w:val="00677367"/>
    <w:rsid w:val="006A199B"/>
    <w:rsid w:val="006A74A5"/>
    <w:rsid w:val="00766D95"/>
    <w:rsid w:val="007868D2"/>
    <w:rsid w:val="00791858"/>
    <w:rsid w:val="007B5053"/>
    <w:rsid w:val="00845AFF"/>
    <w:rsid w:val="00847679"/>
    <w:rsid w:val="00850DD3"/>
    <w:rsid w:val="0088174F"/>
    <w:rsid w:val="00891B22"/>
    <w:rsid w:val="008C0731"/>
    <w:rsid w:val="009B3206"/>
    <w:rsid w:val="009F3B6C"/>
    <w:rsid w:val="00A27CBF"/>
    <w:rsid w:val="00A63762"/>
    <w:rsid w:val="00AB41D6"/>
    <w:rsid w:val="00AB6C9A"/>
    <w:rsid w:val="00B01DC7"/>
    <w:rsid w:val="00B94477"/>
    <w:rsid w:val="00C141FD"/>
    <w:rsid w:val="00CA577C"/>
    <w:rsid w:val="00CE250A"/>
    <w:rsid w:val="00D22AE0"/>
    <w:rsid w:val="00D33127"/>
    <w:rsid w:val="00DB72B1"/>
    <w:rsid w:val="00DC64EE"/>
    <w:rsid w:val="00E31F2C"/>
    <w:rsid w:val="00E32960"/>
    <w:rsid w:val="00E87CEB"/>
    <w:rsid w:val="00EF6412"/>
    <w:rsid w:val="00F46D9A"/>
    <w:rsid w:val="00FD1142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7E1"/>
  <w15:docId w15:val="{240C605A-8D03-4506-8634-F915CC1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Bodytext2">
    <w:name w:val="Body text (2)_"/>
    <w:basedOn w:val="Predvolenpsmoodsek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Predvolenpsmoodsek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Predvolenpsmoodsek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540" w:line="485" w:lineRule="exact"/>
      <w:ind w:firstLine="29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  <w:spacing w:after="360" w:line="40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Mriekatabuky">
    <w:name w:val="Table Grid"/>
    <w:basedOn w:val="Normlnatabuka"/>
    <w:uiPriority w:val="39"/>
    <w:rsid w:val="00A6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Križan</dc:creator>
  <cp:keywords/>
  <cp:lastModifiedBy>Rasťo Mráz</cp:lastModifiedBy>
  <cp:revision>3</cp:revision>
  <dcterms:created xsi:type="dcterms:W3CDTF">2023-03-21T12:04:00Z</dcterms:created>
  <dcterms:modified xsi:type="dcterms:W3CDTF">2023-03-24T07:52:00Z</dcterms:modified>
</cp:coreProperties>
</file>